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43C1E64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3E2AE6">
        <w:rPr>
          <w:b/>
          <w:caps/>
        </w:rPr>
        <w:t>3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5561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15C809C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053D6" w:rsidRPr="007053D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Mobilní zdroj chladu (chladicí jednotka)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54754220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2D0E8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C81739" w14:paraId="71CEE363" w14:textId="77777777" w:rsidTr="00544CCA">
        <w:trPr>
          <w:trHeight w:val="8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301B" w14:textId="5C2BCF13" w:rsidR="00C81739" w:rsidRPr="009A0C41" w:rsidRDefault="00D430F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F7DF7" w14:textId="7A5F6246" w:rsidR="00C81739" w:rsidRPr="00871EE4" w:rsidRDefault="00D430FB" w:rsidP="00994FD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Mobilní chladící jednotka musí být nová. Zadavatel nepřipouští dodávku repasovaného či jinak použitého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00D66" w14:textId="4644E5AC" w:rsidR="00C81739" w:rsidRPr="0046737F" w:rsidRDefault="00D430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A022E" w14:paraId="031223FE" w14:textId="77777777" w:rsidTr="00544CCA">
        <w:trPr>
          <w:trHeight w:val="8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6D72C552" w:rsidR="00AA022E" w:rsidRPr="009A0C41" w:rsidRDefault="00D430F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6B9693D6" w:rsidR="00AA022E" w:rsidRPr="002B6591" w:rsidRDefault="00871EE4" w:rsidP="00994FD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71E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Zařízení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zajistí</w:t>
            </w:r>
            <w:r w:rsidRPr="00871EE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efektivní zaledování ledové plochy o ploše min. 450 m² při venkovních teplotách minimálně do +15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A726" w14:textId="7B3AC811" w:rsidR="00AA022E" w:rsidRPr="0046737F" w:rsidRDefault="00D81D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916BA" w14:paraId="59FE28CF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56595B8A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713CE" w14:textId="77777777" w:rsidR="00433F4E" w:rsidRDefault="003B6107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3B6107">
              <w:rPr>
                <w:rFonts w:asciiTheme="minorHAnsi" w:hAnsiTheme="minorHAnsi" w:cstheme="minorHAnsi"/>
                <w:sz w:val="22"/>
                <w:szCs w:val="22"/>
              </w:rPr>
              <w:t xml:space="preserve">hladicí výkon jednotky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3B6107">
              <w:rPr>
                <w:rFonts w:asciiTheme="minorHAnsi" w:hAnsiTheme="minorHAnsi" w:cstheme="minorHAnsi"/>
                <w:sz w:val="22"/>
                <w:szCs w:val="22"/>
              </w:rPr>
              <w:t xml:space="preserve"> 135 kW </w:t>
            </w:r>
          </w:p>
          <w:p w14:paraId="59FE28CC" w14:textId="42AAD200" w:rsidR="00F916BA" w:rsidRPr="002B6591" w:rsidRDefault="003B6107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6107">
              <w:rPr>
                <w:rFonts w:asciiTheme="minorHAnsi" w:hAnsiTheme="minorHAnsi" w:cstheme="minorHAnsi"/>
                <w:sz w:val="22"/>
                <w:szCs w:val="22"/>
              </w:rPr>
              <w:t>(při podmínkách -6,5 °C / -10 °C nemrznoucí směs, okolní teplota +20 °C)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5267E" w14:textId="77777777" w:rsidR="00F916BA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832A3AF" w:rsidR="00F916BA" w:rsidRPr="005173C0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916BA" w14:paraId="59FE28D4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1A6B3880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299BC7BE" w:rsidR="00F916BA" w:rsidRPr="00F916BA" w:rsidRDefault="0087539C" w:rsidP="00994FD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87539C">
              <w:rPr>
                <w:rFonts w:asciiTheme="minorHAnsi" w:hAnsiTheme="minorHAnsi" w:cstheme="minorHAnsi"/>
                <w:sz w:val="22"/>
                <w:szCs w:val="22"/>
              </w:rPr>
              <w:t>Provozní nastavení umožň</w:t>
            </w:r>
            <w:r w:rsidR="00FD09E2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87539C">
              <w:rPr>
                <w:rFonts w:asciiTheme="minorHAnsi" w:hAnsiTheme="minorHAnsi" w:cstheme="minorHAnsi"/>
                <w:sz w:val="22"/>
                <w:szCs w:val="22"/>
              </w:rPr>
              <w:t xml:space="preserve"> teplotu až -12 °C.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F9E99" w14:textId="77777777" w:rsidR="00F916BA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4A2457AE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916BA" w14:paraId="59FE28D9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6371326D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35D42E01" w:rsidR="00F916BA" w:rsidRPr="00F916BA" w:rsidRDefault="009E2D40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2D40">
              <w:rPr>
                <w:rFonts w:asciiTheme="minorHAnsi" w:hAnsiTheme="minorHAnsi" w:cstheme="minorHAnsi"/>
                <w:sz w:val="22"/>
                <w:szCs w:val="22"/>
              </w:rPr>
              <w:t>Minimálně dva samostatné chladivové okruhy.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6743F" w14:textId="77777777" w:rsidR="00F916BA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6ED659F8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916BA" w14:paraId="59FE28DD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3EBB0101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8390B4E" w:rsidR="00F916BA" w:rsidRPr="00F916BA" w:rsidRDefault="007C53F5" w:rsidP="00994FD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53F5">
              <w:rPr>
                <w:rFonts w:asciiTheme="minorHAnsi" w:hAnsiTheme="minorHAnsi" w:cstheme="minorHAnsi"/>
                <w:sz w:val="22"/>
                <w:szCs w:val="22"/>
              </w:rPr>
              <w:t>Minimálně dva šroubové nebo čtyři scroll kompresory.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F916BA" w14:paraId="59FE28E2" w14:textId="77777777" w:rsidTr="00544CCA">
        <w:trPr>
          <w:trHeight w:val="51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6CBD414B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A54C354" w:rsidR="00F916BA" w:rsidRPr="00F916BA" w:rsidRDefault="002A3E6D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3E6D">
              <w:rPr>
                <w:rFonts w:asciiTheme="minorHAnsi" w:hAnsiTheme="minorHAnsi" w:cstheme="minorHAnsi"/>
                <w:sz w:val="22"/>
                <w:szCs w:val="22"/>
              </w:rPr>
              <w:t>Integrovaný hydraulický modul s duálním oběhovým čerpadlem s minimálním výtlakem 240 kPa při průtoku</w:t>
            </w:r>
            <w:r w:rsidR="00C069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A3E6D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C966A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A3E6D">
              <w:rPr>
                <w:rFonts w:asciiTheme="minorHAnsi" w:hAnsiTheme="minorHAnsi" w:cstheme="minorHAnsi"/>
                <w:sz w:val="22"/>
                <w:szCs w:val="22"/>
              </w:rPr>
              <w:t>l/min.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7DB09DB0" w:rsidR="00F916BA" w:rsidRPr="0046737F" w:rsidRDefault="00AA4307" w:rsidP="003D023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916BA" w14:paraId="59FE28E7" w14:textId="77777777" w:rsidTr="00544CCA">
        <w:trPr>
          <w:trHeight w:val="51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215C0476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609C227C" w:rsidR="00F916BA" w:rsidRPr="00F916BA" w:rsidRDefault="008800F2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00F2">
              <w:rPr>
                <w:rFonts w:asciiTheme="minorHAnsi" w:hAnsiTheme="minorHAnsi" w:cstheme="minorHAnsi"/>
                <w:sz w:val="22"/>
                <w:szCs w:val="22"/>
              </w:rPr>
              <w:t>Maximální akustický výkon jednotky 90 dB(A) při plném výkonu.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EA2E66" w14:paraId="2318DBD0" w14:textId="77777777" w:rsidTr="00544CCA">
        <w:trPr>
          <w:trHeight w:val="51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B8E04" w14:textId="13B1E1D8" w:rsidR="00EA2E66" w:rsidRPr="009A0C41" w:rsidRDefault="00D430FB" w:rsidP="00F916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5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4101D" w14:textId="5906F11E" w:rsidR="00EA2E66" w:rsidRPr="00F916BA" w:rsidRDefault="00B45679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B45679">
              <w:rPr>
                <w:rFonts w:asciiTheme="minorHAnsi" w:hAnsiTheme="minorHAnsi" w:cstheme="minorHAnsi"/>
                <w:sz w:val="22"/>
                <w:szCs w:val="22"/>
              </w:rPr>
              <w:t>ybaven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 jednotky</w:t>
            </w:r>
            <w:r w:rsidRPr="00B45679">
              <w:rPr>
                <w:rFonts w:asciiTheme="minorHAnsi" w:hAnsiTheme="minorHAnsi" w:cstheme="minorHAnsi"/>
                <w:sz w:val="22"/>
                <w:szCs w:val="22"/>
              </w:rPr>
              <w:t xml:space="preserve"> EC motory ventilátorů s možností regulace otáček pro snížení hluku i spotřeby energie.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AE826" w14:textId="1B5AFA1C" w:rsidR="00EA2E66" w:rsidRPr="0046737F" w:rsidRDefault="003D0230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916BA" w14:paraId="59FE28EB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71256744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46630DC6" w:rsidR="00F916BA" w:rsidRPr="00F916BA" w:rsidRDefault="001A12EB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12EB">
              <w:rPr>
                <w:rFonts w:asciiTheme="minorHAnsi" w:hAnsiTheme="minorHAnsi" w:cstheme="minorHAnsi"/>
                <w:sz w:val="22"/>
                <w:szCs w:val="22"/>
              </w:rPr>
              <w:t>EER min. 3,0 při návrhových podmínkách.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B49AF" w14:textId="77777777" w:rsidR="001A12EB" w:rsidRPr="0046737F" w:rsidRDefault="001A12EB" w:rsidP="001A12E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A" w14:textId="7D668F58" w:rsidR="00F916BA" w:rsidRPr="0046737F" w:rsidRDefault="001A12EB" w:rsidP="001A12E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F916B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916BA" w14:paraId="59FE28EF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6021F918" w:rsidR="00F916BA" w:rsidRPr="009A0C41" w:rsidRDefault="00D430FB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79956ED7" w:rsidR="00F916BA" w:rsidRPr="00F916BA" w:rsidRDefault="00975569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569">
              <w:rPr>
                <w:rFonts w:asciiTheme="minorHAnsi" w:hAnsiTheme="minorHAnsi" w:cstheme="minorHAnsi"/>
                <w:sz w:val="22"/>
                <w:szCs w:val="22"/>
              </w:rPr>
              <w:t>Průměrná sezónní účinnost SEPR-MT min. 4,0.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2A23B" w14:textId="77777777" w:rsidR="00975569" w:rsidRPr="0046737F" w:rsidRDefault="00975569" w:rsidP="009755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E" w14:textId="7C56893F" w:rsidR="00F916BA" w:rsidRPr="0046737F" w:rsidRDefault="00975569" w:rsidP="0097556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F916B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916BA" w14:paraId="59FE28F3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A43AB32" w:rsidR="00F916BA" w:rsidRPr="009A0C41" w:rsidRDefault="00F916BA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430F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39C5ED84" w:rsidR="00F916BA" w:rsidRPr="007911F7" w:rsidRDefault="007911F7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911F7">
              <w:rPr>
                <w:rFonts w:asciiTheme="minorHAnsi" w:hAnsiTheme="minorHAnsi" w:cstheme="minorHAnsi"/>
                <w:sz w:val="22"/>
                <w:szCs w:val="22"/>
              </w:rPr>
              <w:t xml:space="preserve">hladivo s potenciálem globálního oteplování (GWP) </w:t>
            </w:r>
            <w:r w:rsidRPr="0014622E">
              <w:rPr>
                <w:rFonts w:asciiTheme="minorHAnsi" w:hAnsiTheme="minorHAnsi" w:cstheme="minorHAnsi"/>
                <w:sz w:val="22"/>
                <w:szCs w:val="22"/>
              </w:rPr>
              <w:t>≤ 750</w:t>
            </w:r>
            <w:r w:rsidRPr="007911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F45F2" w14:textId="77777777" w:rsidR="007911F7" w:rsidRPr="0046737F" w:rsidRDefault="007911F7" w:rsidP="007911F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F2" w14:textId="0AEB3EDE" w:rsidR="00F916BA" w:rsidRPr="0046737F" w:rsidRDefault="007911F7" w:rsidP="007911F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F916BA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762D6D3F" w14:textId="77777777" w:rsidR="001A68C1" w:rsidRDefault="001A68C1"/>
    <w:p w14:paraId="6B15BDA3" w14:textId="77777777" w:rsidR="001A68C1" w:rsidRDefault="001A68C1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5561"/>
        <w:gridCol w:w="2977"/>
      </w:tblGrid>
      <w:tr w:rsidR="00D9396E" w14:paraId="757E653D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673EC" w14:textId="3F379AAA" w:rsidR="00D9396E" w:rsidRPr="009A0C41" w:rsidRDefault="00D9396E" w:rsidP="00F916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D430F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9E34C" w14:textId="160BD938" w:rsidR="00D9396E" w:rsidRDefault="00540F32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Vybavení j</w:t>
            </w:r>
            <w:r w:rsidRPr="00540F32">
              <w:rPr>
                <w:rFonts w:asciiTheme="minorHAnsi" w:hAnsiTheme="minorHAnsi" w:cstheme="minorHAnsi"/>
                <w:sz w:val="22"/>
                <w:szCs w:val="22"/>
              </w:rPr>
              <w:t>ednotk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540F32">
              <w:rPr>
                <w:rFonts w:asciiTheme="minorHAnsi" w:hAnsiTheme="minorHAnsi" w:cstheme="minorHAnsi"/>
                <w:sz w:val="22"/>
                <w:szCs w:val="22"/>
              </w:rPr>
              <w:t xml:space="preserve"> systémem vzdáleného monitoringu s</w:t>
            </w:r>
            <w:r w:rsidR="00465D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40F32">
              <w:rPr>
                <w:rFonts w:asciiTheme="minorHAnsi" w:hAnsiTheme="minorHAnsi" w:cstheme="minorHAnsi"/>
                <w:sz w:val="22"/>
                <w:szCs w:val="22"/>
              </w:rPr>
              <w:t>přístupem k servisnímu rozhraní a funkcí sledování alarmových hlášek přes internetový prohlížeč i mobilní aplikaci.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1CE26" w14:textId="32E5C825" w:rsidR="00D9396E" w:rsidRPr="0046737F" w:rsidRDefault="00F608B8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916BA" w14:paraId="59FE28F7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3F9BDAA8" w:rsidR="00F916BA" w:rsidRPr="009A0C41" w:rsidRDefault="00544CCA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430F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367F99D6" w:rsidR="00F916BA" w:rsidRPr="00F916BA" w:rsidRDefault="00751525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1525">
              <w:rPr>
                <w:rFonts w:asciiTheme="minorHAnsi" w:hAnsiTheme="minorHAnsi" w:cstheme="minorHAnsi"/>
                <w:sz w:val="22"/>
                <w:szCs w:val="22"/>
              </w:rPr>
              <w:t>Vysokotlaké hadice DN100 se spojkami a uzavíracími klapkami pro snadnou demontáž a údržbu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583D7ABC" w:rsidR="00F916BA" w:rsidRPr="0046737F" w:rsidRDefault="00F916BA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916BA" w14:paraId="59FE28FB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447A7173" w:rsidR="00F916BA" w:rsidRPr="009A0C41" w:rsidRDefault="00544CCA" w:rsidP="00F916B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430F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63A95B81" w:rsidR="00F916BA" w:rsidRPr="00F916BA" w:rsidRDefault="00E81C10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1C10">
              <w:rPr>
                <w:rFonts w:asciiTheme="minorHAnsi" w:hAnsiTheme="minorHAnsi" w:cstheme="minorHAnsi"/>
                <w:sz w:val="22"/>
                <w:szCs w:val="22"/>
              </w:rPr>
              <w:t>Expanzní nádoba pro vyrovnávání tlaku a odvzdušnění soustavy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05DE379" w:rsidR="00F916BA" w:rsidRPr="0046737F" w:rsidRDefault="00F916BA" w:rsidP="00E81C1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1C10" w14:paraId="5FEA66F8" w14:textId="77777777" w:rsidTr="00544CCA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F5B2C" w14:textId="667D6506" w:rsidR="00E81C10" w:rsidRDefault="00074D30" w:rsidP="00F916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430F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97224" w14:textId="2C6A94FB" w:rsidR="00E81C10" w:rsidRPr="00E81C10" w:rsidRDefault="00074D30" w:rsidP="00994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74D30">
              <w:rPr>
                <w:rFonts w:asciiTheme="minorHAnsi" w:hAnsiTheme="minorHAnsi" w:cstheme="minorHAnsi"/>
                <w:sz w:val="22"/>
                <w:szCs w:val="22"/>
              </w:rPr>
              <w:t>Elektrický napájecí kabel přiměřené dimenze včetně potřebného osazení (pokud bude třeba)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C89AB" w14:textId="0076C802" w:rsidR="00E81C10" w:rsidRPr="0046737F" w:rsidRDefault="00074D30" w:rsidP="00F916B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40B5EDE7" w:rsidR="006D3CF6" w:rsidRDefault="006D3CF6"/>
    <w:p w14:paraId="77A8E9ED" w14:textId="77777777" w:rsidR="00074D30" w:rsidRDefault="00074D30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5561"/>
        <w:gridCol w:w="2977"/>
      </w:tblGrid>
      <w:tr w:rsidR="00074D30" w14:paraId="4C49AF63" w14:textId="77777777" w:rsidTr="009820E0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9E0B341" w14:textId="7353B8E5" w:rsidR="00074D30" w:rsidRDefault="00074D30" w:rsidP="009820E0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23FE0" w:rsidRPr="00F23FE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Mobilní ledová plocha</w:t>
            </w:r>
          </w:p>
        </w:tc>
      </w:tr>
      <w:tr w:rsidR="002C7232" w14:paraId="5FB9F54B" w14:textId="77777777" w:rsidTr="009820E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F12830" w14:textId="23FB702B" w:rsidR="002C7232" w:rsidRPr="0046737F" w:rsidRDefault="002C7232" w:rsidP="002C723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9F84E5" w14:textId="000AF8B1" w:rsidR="002C7232" w:rsidRPr="0046737F" w:rsidRDefault="002C7232" w:rsidP="002C723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74D30" w14:paraId="36E43843" w14:textId="77777777" w:rsidTr="009820E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AD78F2" w14:textId="171887B4" w:rsidR="00074D30" w:rsidRPr="0046737F" w:rsidRDefault="00074D30" w:rsidP="009820E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05A6FF" w14:textId="42D538F5" w:rsidR="00074D30" w:rsidRPr="0046737F" w:rsidRDefault="00074D30" w:rsidP="009820E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30611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D66B67" w14:paraId="1A9E57FC" w14:textId="77777777" w:rsidTr="00D66B67">
        <w:trPr>
          <w:trHeight w:val="564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89CA5" w14:textId="75F846D7" w:rsidR="00D66B67" w:rsidRPr="00D66B67" w:rsidRDefault="00D66B67" w:rsidP="00D66B6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66B6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Ledová plocha:</w:t>
            </w:r>
          </w:p>
        </w:tc>
      </w:tr>
      <w:tr w:rsidR="00C1757D" w14:paraId="5A2574FF" w14:textId="77777777" w:rsidTr="009820E0">
        <w:trPr>
          <w:trHeight w:val="8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640C2" w14:textId="082E45E8" w:rsidR="00C1757D" w:rsidRPr="009A0C41" w:rsidRDefault="00C1757D" w:rsidP="00C175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F52FA" w14:textId="35B39289" w:rsidR="00C1757D" w:rsidRDefault="00C1757D" w:rsidP="00C1757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4B655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ozměr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4B655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30 x 15 metrů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F2E70" w14:textId="2D88586E" w:rsidR="00C1757D" w:rsidRPr="0046737F" w:rsidRDefault="00C1757D" w:rsidP="00257DE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1757D" w14:paraId="273034AB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2238E" w14:textId="77777777" w:rsidR="00C1757D" w:rsidRPr="009A0C41" w:rsidRDefault="00C1757D" w:rsidP="00C175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9EC01" w14:textId="4DEEE240" w:rsidR="00C1757D" w:rsidRPr="002B6591" w:rsidRDefault="00C1757D" w:rsidP="00C17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7675F">
              <w:rPr>
                <w:rFonts w:asciiTheme="minorHAnsi" w:hAnsiTheme="minorHAnsi" w:cstheme="minorHAnsi"/>
                <w:sz w:val="22"/>
                <w:szCs w:val="22"/>
              </w:rPr>
              <w:t>zolační vrstv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7675F">
              <w:rPr>
                <w:rFonts w:asciiTheme="minorHAnsi" w:hAnsiTheme="minorHAnsi" w:cstheme="minorHAnsi"/>
                <w:sz w:val="22"/>
                <w:szCs w:val="22"/>
              </w:rPr>
              <w:t xml:space="preserve"> pro ochranu podkladu</w:t>
            </w:r>
            <w:r w:rsidR="00AC2B7E">
              <w:rPr>
                <w:rFonts w:asciiTheme="minorHAnsi" w:hAnsiTheme="minorHAnsi" w:cstheme="minorHAnsi"/>
                <w:sz w:val="22"/>
                <w:szCs w:val="22"/>
              </w:rPr>
              <w:t xml:space="preserve"> (součástí dodávky)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A4BF1" w14:textId="1EB50C55" w:rsidR="00C1757D" w:rsidRPr="005173C0" w:rsidRDefault="00C1757D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1757D" w14:paraId="6F5A654F" w14:textId="77777777" w:rsidTr="007C4B8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075F7" w14:textId="0D83DAD9" w:rsidR="00C1757D" w:rsidRPr="008103D0" w:rsidRDefault="00C1757D" w:rsidP="00C1757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8103D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Mantinely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C1757D" w14:paraId="184C14D3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15A79" w14:textId="77777777" w:rsidR="00C1757D" w:rsidRPr="009A0C41" w:rsidRDefault="00C1757D" w:rsidP="00C175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8CE0D" w14:textId="1A0B67C2" w:rsidR="00C1757D" w:rsidRPr="00F916BA" w:rsidRDefault="00405A7D" w:rsidP="00C1757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05A7D">
              <w:rPr>
                <w:rFonts w:asciiTheme="minorHAnsi" w:hAnsiTheme="minorHAnsi" w:cstheme="minorHAnsi"/>
                <w:sz w:val="22"/>
                <w:szCs w:val="22"/>
              </w:rPr>
              <w:t>Výška</w:t>
            </w:r>
            <w:r w:rsidR="004B10D1">
              <w:rPr>
                <w:rFonts w:asciiTheme="minorHAnsi" w:hAnsiTheme="minorHAnsi" w:cstheme="minorHAnsi"/>
                <w:sz w:val="22"/>
                <w:szCs w:val="22"/>
              </w:rPr>
              <w:t xml:space="preserve"> v rozmezí</w:t>
            </w:r>
            <w:r w:rsidRPr="00405A7D">
              <w:rPr>
                <w:rFonts w:asciiTheme="minorHAnsi" w:hAnsiTheme="minorHAnsi" w:cstheme="minorHAnsi"/>
                <w:sz w:val="22"/>
                <w:szCs w:val="22"/>
              </w:rPr>
              <w:t xml:space="preserve"> 1,0 </w:t>
            </w:r>
            <w:r w:rsidR="004B10D1">
              <w:rPr>
                <w:rFonts w:asciiTheme="minorHAnsi" w:hAnsiTheme="minorHAnsi" w:cstheme="minorHAnsi"/>
                <w:sz w:val="22"/>
                <w:szCs w:val="22"/>
              </w:rPr>
              <w:t>– 1,3</w:t>
            </w:r>
            <w:r w:rsidR="00D40D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05A7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5B525" w14:textId="77777777" w:rsidR="00C1757D" w:rsidRDefault="00C1757D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4E31FEA" w14:textId="77777777" w:rsidR="00C1757D" w:rsidRPr="0046737F" w:rsidRDefault="00C1757D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1757D" w14:paraId="1AA0783A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79AB3" w14:textId="77777777" w:rsidR="00C1757D" w:rsidRPr="009A0C41" w:rsidRDefault="00C1757D" w:rsidP="00C175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699C6" w14:textId="30A3B272" w:rsidR="00C1757D" w:rsidRPr="00F916BA" w:rsidRDefault="000526CC" w:rsidP="00C17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526CC">
              <w:rPr>
                <w:rFonts w:asciiTheme="minorHAnsi" w:hAnsiTheme="minorHAnsi" w:cstheme="minorHAnsi"/>
                <w:sz w:val="22"/>
                <w:szCs w:val="22"/>
              </w:rPr>
              <w:t>egmentové provedení se zámkovým kotvením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F0E9C" w14:textId="7C8E4D2A" w:rsidR="00C1757D" w:rsidRPr="0046737F" w:rsidRDefault="00C1757D" w:rsidP="000526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14BC1" w14:paraId="7097C2E1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0FB7A" w14:textId="091C376A" w:rsidR="00B14BC1" w:rsidRPr="009A0C41" w:rsidRDefault="00B14BC1" w:rsidP="00C175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C5C3F" w14:textId="11154348" w:rsidR="00B14BC1" w:rsidRDefault="00B14BC1" w:rsidP="00C17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Součástí budou dva vstupy pro veřejnost a jeden servisní vjezd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F679F" w14:textId="77777777" w:rsidR="00B14BC1" w:rsidRDefault="00B14BC1" w:rsidP="00B14BC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C9BD06D" w14:textId="78E70D35" w:rsidR="00B14BC1" w:rsidRPr="0046737F" w:rsidRDefault="00B14BC1" w:rsidP="00B14BC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355C4" w14:paraId="701D751C" w14:textId="77777777" w:rsidTr="00263BCF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92857" w14:textId="0AEA3963" w:rsidR="00C355C4" w:rsidRPr="00027956" w:rsidRDefault="00027956" w:rsidP="00027956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02795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Osvětlení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C1757D" w14:paraId="33C4F06B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0FECC" w14:textId="77777777" w:rsidR="00C1757D" w:rsidRPr="009A0C41" w:rsidRDefault="00C1757D" w:rsidP="00C175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B94A8" w14:textId="4AF6BFD3" w:rsidR="00C1757D" w:rsidRPr="00F916BA" w:rsidRDefault="000A5197" w:rsidP="00C1757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A5197">
              <w:rPr>
                <w:rFonts w:asciiTheme="minorHAnsi" w:hAnsiTheme="minorHAnsi" w:cstheme="minorHAnsi"/>
                <w:sz w:val="22"/>
                <w:szCs w:val="22"/>
              </w:rPr>
              <w:t>Integrované LED osvětlení buď v mantinelech, ve vlastní ploše, nebo kombinace obojího.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29B84" w14:textId="0D324E1F" w:rsidR="00C1757D" w:rsidRPr="0046737F" w:rsidRDefault="00B14BC1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1757D" w14:paraId="06BA5C96" w14:textId="77777777" w:rsidTr="00975BD1">
        <w:trPr>
          <w:trHeight w:val="510"/>
        </w:trPr>
        <w:tc>
          <w:tcPr>
            <w:tcW w:w="5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480E11" w14:textId="77777777" w:rsidR="00C1757D" w:rsidRPr="009A0C41" w:rsidRDefault="00C1757D" w:rsidP="00C175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6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5069CE" w14:textId="2BCF6C1A" w:rsidR="00C1757D" w:rsidRPr="00F916BA" w:rsidRDefault="00DC65B2" w:rsidP="00C17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F024E" w:rsidRPr="001F024E">
              <w:rPr>
                <w:rFonts w:asciiTheme="minorHAnsi" w:hAnsiTheme="minorHAnsi" w:cstheme="minorHAnsi"/>
                <w:sz w:val="22"/>
                <w:szCs w:val="22"/>
              </w:rPr>
              <w:t>větelný tok rovnoměrný, neoslňující a v souladu s normou ČSN EN 12193 pro sportovní aktivity – min. 200 lx.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F7F68E" w14:textId="77777777" w:rsidR="00C1757D" w:rsidRPr="0046737F" w:rsidRDefault="00C1757D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75BD1" w14:paraId="39E527A6" w14:textId="77777777" w:rsidTr="00975BD1">
        <w:trPr>
          <w:trHeight w:val="5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DB39" w14:textId="47C14AF8" w:rsidR="00975BD1" w:rsidRPr="009A0C41" w:rsidRDefault="00975BD1" w:rsidP="00C175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E8AF" w14:textId="230B6DE0" w:rsidR="00975BD1" w:rsidRDefault="008B7DE6" w:rsidP="00C17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975BD1">
              <w:rPr>
                <w:rFonts w:asciiTheme="minorHAnsi" w:hAnsiTheme="minorHAnsi" w:cstheme="minorHAnsi"/>
                <w:sz w:val="22"/>
                <w:szCs w:val="22"/>
              </w:rPr>
              <w:t>odávk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75BD1">
              <w:rPr>
                <w:rFonts w:asciiTheme="minorHAnsi" w:hAnsiTheme="minorHAnsi" w:cstheme="minorHAnsi"/>
                <w:sz w:val="22"/>
                <w:szCs w:val="22"/>
              </w:rPr>
              <w:t xml:space="preserve"> ekologického chladi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va (součástí dodávky)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464A" w14:textId="191F6DDB" w:rsidR="00975BD1" w:rsidRPr="0046737F" w:rsidRDefault="008B7DE6" w:rsidP="00C175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B7BDD2C" w14:textId="77777777" w:rsidR="00074D30" w:rsidRDefault="00074D30"/>
    <w:p w14:paraId="59FE2911" w14:textId="77777777" w:rsidR="006D434E" w:rsidRDefault="006D434E"/>
    <w:p w14:paraId="7F74CEAB" w14:textId="77777777" w:rsidR="008B7DE6" w:rsidRDefault="008B7DE6"/>
    <w:p w14:paraId="31ECDFA9" w14:textId="77777777" w:rsidR="008B7DE6" w:rsidRDefault="008B7DE6"/>
    <w:p w14:paraId="155A7554" w14:textId="77777777" w:rsidR="008B7DE6" w:rsidRDefault="008B7DE6"/>
    <w:p w14:paraId="0C711A82" w14:textId="77777777" w:rsidR="008B7DE6" w:rsidRDefault="008B7DE6"/>
    <w:p w14:paraId="6883815C" w14:textId="77777777" w:rsidR="008B7DE6" w:rsidRDefault="008B7DE6"/>
    <w:p w14:paraId="51CE7E53" w14:textId="77777777" w:rsidR="008B7DE6" w:rsidRDefault="008B7DE6"/>
    <w:p w14:paraId="5F79B771" w14:textId="77777777" w:rsidR="002C7232" w:rsidRDefault="002C7232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5561"/>
        <w:gridCol w:w="2977"/>
      </w:tblGrid>
      <w:tr w:rsidR="00080EB3" w14:paraId="283287CD" w14:textId="77777777" w:rsidTr="009820E0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A68F957" w14:textId="0D25C063" w:rsidR="00080EB3" w:rsidRDefault="00080EB3" w:rsidP="009820E0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61409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Pochozí plocha</w:t>
            </w:r>
            <w:r w:rsidR="00847BB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, </w:t>
            </w:r>
            <w:r w:rsidR="0061409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</w:t>
            </w:r>
            <w:r w:rsidR="00D111E3" w:rsidRPr="00D111E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rovozní zázemí</w:t>
            </w:r>
            <w:r w:rsidR="00847BB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, doplňkové vybavení</w:t>
            </w:r>
          </w:p>
        </w:tc>
      </w:tr>
      <w:tr w:rsidR="00080EB3" w14:paraId="44E46FDE" w14:textId="77777777" w:rsidTr="009820E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5908D6E" w14:textId="77777777" w:rsidR="00080EB3" w:rsidRPr="0046737F" w:rsidRDefault="00080EB3" w:rsidP="009820E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8E7328" w14:textId="77777777" w:rsidR="00080EB3" w:rsidRPr="0046737F" w:rsidRDefault="00080EB3" w:rsidP="009820E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080EB3" w14:paraId="5F7D92C8" w14:textId="77777777" w:rsidTr="009820E0">
        <w:trPr>
          <w:trHeight w:val="564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4632E" w14:textId="4B7B9990" w:rsidR="00080EB3" w:rsidRPr="00D66B67" w:rsidRDefault="00596CA7" w:rsidP="009820E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596CA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Pochozí plocha</w:t>
            </w:r>
            <w:r w:rsidR="00080EB3" w:rsidRPr="00D66B6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080EB3" w14:paraId="7DD699B6" w14:textId="77777777" w:rsidTr="009820E0">
        <w:trPr>
          <w:trHeight w:val="8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4EFE6" w14:textId="77777777" w:rsidR="00080EB3" w:rsidRPr="009A0C41" w:rsidRDefault="00080EB3" w:rsidP="009820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4444F" w14:textId="68E45612" w:rsidR="00080EB3" w:rsidRDefault="00AC4D95" w:rsidP="009820E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C4D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Gumová dlažba („s kluzáky“) pro bezpečný pohyb v bruslích – min. 300 m².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D9159" w14:textId="77777777" w:rsidR="00080EB3" w:rsidRDefault="00080EB3" w:rsidP="009820E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69DC68B" w14:textId="77777777" w:rsidR="00080EB3" w:rsidRPr="0046737F" w:rsidRDefault="00080EB3" w:rsidP="009820E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80EB3" w14:paraId="4846BE9C" w14:textId="77777777" w:rsidTr="009820E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F031A" w14:textId="5330F52F" w:rsidR="00080EB3" w:rsidRPr="008103D0" w:rsidRDefault="0061409F" w:rsidP="009820E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Provozní zázemí</w:t>
            </w:r>
            <w:r w:rsidR="0066467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  <w:r w:rsidR="005C4B91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(</w:t>
            </w:r>
            <w:r w:rsidR="005C05C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v</w:t>
            </w:r>
            <w:r w:rsidR="005C4B91" w:rsidRPr="005C4B91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sezoně slouží</w:t>
            </w:r>
            <w:r w:rsidR="00FD03B5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cí</w:t>
            </w:r>
            <w:r w:rsidR="005C4B91" w:rsidRPr="005C4B91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jako půjčovna a místnost pro správce, mimo sezonu k uskladnění zařízení</w:t>
            </w:r>
            <w:r w:rsidR="00FD03B5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)</w:t>
            </w:r>
            <w:r w:rsidR="005C4B91" w:rsidRPr="005C4B91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</w:t>
            </w:r>
            <w:r w:rsidR="0066467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– dva přepravní kontejnery</w:t>
            </w:r>
            <w:r w:rsidR="00080EB3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080EB3" w14:paraId="547C5731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B348F" w14:textId="24945506" w:rsidR="00080EB3" w:rsidRPr="009A0C41" w:rsidRDefault="00403A7D" w:rsidP="009820E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C37DB" w14:textId="618A73E4" w:rsidR="00080EB3" w:rsidRPr="00F916BA" w:rsidRDefault="00F46518" w:rsidP="009820E0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</w:t>
            </w:r>
            <w:r w:rsidRPr="00F465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tandardní přepravní kontejner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915D0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 rozměrech </w:t>
            </w:r>
            <w:r w:rsidR="00915D07" w:rsidRPr="00915D0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6,06 × 2,44 m (20’)</w:t>
            </w:r>
            <w:r w:rsidR="00915D0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 množství 2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5A8DF" w14:textId="7674EEDD" w:rsidR="00080EB3" w:rsidRPr="0046737F" w:rsidRDefault="00F46518" w:rsidP="00F4651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A7D" w14:paraId="7BDC1D3D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CC443" w14:textId="2CA00729" w:rsidR="00403A7D" w:rsidRPr="009A0C41" w:rsidRDefault="00403A7D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21961" w14:textId="736595F6" w:rsidR="00403A7D" w:rsidRPr="00405A7D" w:rsidRDefault="00BF5BEB" w:rsidP="00403A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Podlaha p</w:t>
            </w:r>
            <w:r w:rsidRPr="00BF5BEB">
              <w:rPr>
                <w:rFonts w:asciiTheme="minorHAnsi" w:hAnsiTheme="minorHAnsi" w:cstheme="minorHAnsi"/>
                <w:sz w:val="22"/>
                <w:szCs w:val="22"/>
              </w:rPr>
              <w:t>evná, nosná a vhodná pro přepravu a manipulaci s těžkými břemeny (např. technologické vybavení).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6C50" w14:textId="12CD266D" w:rsidR="00403A7D" w:rsidRPr="0046737F" w:rsidRDefault="00403A7D" w:rsidP="00BF5BE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A7D" w14:paraId="27AEDBBF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9C705" w14:textId="77777777" w:rsidR="00403A7D" w:rsidRPr="009A0C41" w:rsidRDefault="00403A7D" w:rsidP="00403A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4EAF2" w14:textId="1EF0743C" w:rsidR="00403A7D" w:rsidRPr="00F916BA" w:rsidRDefault="00DD089C" w:rsidP="00403A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89C">
              <w:rPr>
                <w:rFonts w:asciiTheme="minorHAnsi" w:hAnsiTheme="minorHAnsi" w:cstheme="minorHAnsi"/>
                <w:sz w:val="22"/>
                <w:szCs w:val="22"/>
              </w:rPr>
              <w:t>Vnitřní povrch</w:t>
            </w:r>
            <w:r w:rsidR="008558C9">
              <w:rPr>
                <w:rFonts w:asciiTheme="minorHAnsi" w:hAnsiTheme="minorHAnsi" w:cstheme="minorHAnsi"/>
                <w:sz w:val="22"/>
                <w:szCs w:val="22"/>
              </w:rPr>
              <w:t xml:space="preserve"> podlahy</w:t>
            </w:r>
            <w:r w:rsidRPr="00DD089C">
              <w:rPr>
                <w:rFonts w:asciiTheme="minorHAnsi" w:hAnsiTheme="minorHAnsi" w:cstheme="minorHAnsi"/>
                <w:sz w:val="22"/>
                <w:szCs w:val="22"/>
              </w:rPr>
              <w:t xml:space="preserve"> omyvatelný, zateplený a odolný vůči opotřebení a vlhkosti.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647D6" w14:textId="77777777" w:rsidR="00403A7D" w:rsidRPr="0046737F" w:rsidRDefault="00403A7D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36AE8" w14:paraId="67BD4BC3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1AB51" w14:textId="59351311" w:rsidR="00436AE8" w:rsidRPr="009A0C41" w:rsidRDefault="00436AE8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3AC2" w14:textId="1A2D5C27" w:rsidR="00436AE8" w:rsidRPr="00DD089C" w:rsidRDefault="00436AE8" w:rsidP="00403A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AE8">
              <w:rPr>
                <w:rFonts w:asciiTheme="minorHAnsi" w:hAnsiTheme="minorHAnsi" w:cstheme="minorHAnsi"/>
                <w:sz w:val="22"/>
                <w:szCs w:val="22"/>
              </w:rPr>
              <w:t>Vnitřní osvětlení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919BE" w14:textId="05C8A40A" w:rsidR="00436AE8" w:rsidRPr="0046737F" w:rsidRDefault="00436AE8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55103" w14:paraId="133825CB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8AD14" w14:textId="6C0EAB32" w:rsidR="00055103" w:rsidRDefault="00055103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49375" w14:textId="470472E5" w:rsidR="00055103" w:rsidRPr="00436AE8" w:rsidRDefault="00055103" w:rsidP="00403A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Zateplené stěny.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9DC60" w14:textId="13A1CC6F" w:rsidR="00055103" w:rsidRPr="0046737F" w:rsidRDefault="00055103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36AE8" w14:paraId="42CFBCC3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DA2CD" w14:textId="6B5AE98E" w:rsidR="00436AE8" w:rsidRDefault="009E77F5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B4534" w14:textId="34DE71D7" w:rsidR="00436AE8" w:rsidRPr="00436AE8" w:rsidRDefault="009E77F5" w:rsidP="000551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77F5">
              <w:rPr>
                <w:rFonts w:asciiTheme="minorHAnsi" w:hAnsiTheme="minorHAnsi" w:cstheme="minorHAnsi"/>
                <w:sz w:val="22"/>
                <w:szCs w:val="22"/>
              </w:rPr>
              <w:t>Zavěšené přímotopy s dostatečným výkonem k plnohodnotnému vytopení interiéru kontejneru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 klimatických podmínkách místa plnění</w:t>
            </w:r>
            <w:r w:rsidRPr="009E77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A8E3F" w14:textId="0792681F" w:rsidR="00436AE8" w:rsidRPr="0046737F" w:rsidRDefault="009E77F5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E77F5" w14:paraId="3A32981D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7EEF5" w14:textId="5498D67C" w:rsidR="009E77F5" w:rsidRDefault="00EC6156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71FB7" w14:textId="62DBC221" w:rsidR="009E77F5" w:rsidRPr="009E77F5" w:rsidRDefault="00EC6156" w:rsidP="000551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6156">
              <w:rPr>
                <w:rFonts w:asciiTheme="minorHAnsi" w:hAnsiTheme="minorHAnsi" w:cstheme="minorHAnsi"/>
                <w:sz w:val="22"/>
                <w:szCs w:val="22"/>
              </w:rPr>
              <w:t>Každý kontejner osazen vlastní rozvodnou skříní. Elektrický přívod ke každému kontejneru vyveden z vnější strany pomocí pětikolíkové zásuvky s přípojkou 32 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8B348" w14:textId="41EAE8F5" w:rsidR="009E77F5" w:rsidRPr="0046737F" w:rsidRDefault="00D1407B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51B30" w14:paraId="618967CE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A3C66" w14:textId="6F6025FF" w:rsidR="00051B30" w:rsidRDefault="00051B30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BC887" w14:textId="3C83F12D" w:rsidR="00051B30" w:rsidRPr="00EC6156" w:rsidRDefault="00E6550F" w:rsidP="000551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550F">
              <w:rPr>
                <w:rFonts w:asciiTheme="minorHAnsi" w:hAnsiTheme="minorHAnsi" w:cstheme="minorHAnsi"/>
                <w:sz w:val="22"/>
                <w:szCs w:val="22"/>
              </w:rPr>
              <w:t>Minimálně dvě pevná výdejní okna u každého kontejneru</w:t>
            </w:r>
            <w:r w:rsidR="00A82B44">
              <w:rPr>
                <w:rFonts w:asciiTheme="minorHAnsi" w:hAnsiTheme="minorHAnsi" w:cstheme="minorHAnsi"/>
                <w:sz w:val="22"/>
                <w:szCs w:val="22"/>
              </w:rPr>
              <w:t xml:space="preserve"> (např. výsuvná směrem nahoru)</w:t>
            </w:r>
            <w:r w:rsidRPr="00E6550F">
              <w:rPr>
                <w:rFonts w:asciiTheme="minorHAnsi" w:hAnsiTheme="minorHAnsi" w:cstheme="minorHAnsi"/>
                <w:sz w:val="22"/>
                <w:szCs w:val="22"/>
              </w:rPr>
              <w:t>, včetně bezpečnostních rolet.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8DB15" w14:textId="1071FB5D" w:rsidR="00051B30" w:rsidRPr="0046737F" w:rsidRDefault="00E6550F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51B30" w14:paraId="2DF365AB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FB8B7" w14:textId="569E9182" w:rsidR="00051B30" w:rsidRDefault="00051B30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E2BA8" w14:textId="20D94D51" w:rsidR="00051B30" w:rsidRPr="00EC6156" w:rsidRDefault="00D12AFF" w:rsidP="000551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AFF">
              <w:rPr>
                <w:rFonts w:asciiTheme="minorHAnsi" w:hAnsiTheme="minorHAnsi" w:cstheme="minorHAnsi"/>
                <w:sz w:val="22"/>
                <w:szCs w:val="22"/>
              </w:rPr>
              <w:t xml:space="preserve">Exteriér: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D12AFF">
              <w:rPr>
                <w:rFonts w:asciiTheme="minorHAnsi" w:hAnsiTheme="minorHAnsi" w:cstheme="minorHAnsi"/>
                <w:sz w:val="22"/>
                <w:szCs w:val="22"/>
              </w:rPr>
              <w:t>ednobarevné provedení</w:t>
            </w:r>
            <w:r w:rsidR="00A07084">
              <w:rPr>
                <w:rFonts w:asciiTheme="minorHAnsi" w:hAnsiTheme="minorHAnsi" w:cstheme="minorHAnsi"/>
                <w:sz w:val="22"/>
                <w:szCs w:val="22"/>
              </w:rPr>
              <w:t xml:space="preserve"> v černé barvě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DAA83" w14:textId="59351E40" w:rsidR="00051B30" w:rsidRPr="0046737F" w:rsidRDefault="0068674A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51B30" w14:paraId="418E68D4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2066E" w14:textId="08C4AC24" w:rsidR="00051B30" w:rsidRDefault="00051B30" w:rsidP="00403A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D4A8E" w14:textId="6675730C" w:rsidR="00051B30" w:rsidRPr="00EC6156" w:rsidRDefault="0068674A" w:rsidP="000551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674A">
              <w:rPr>
                <w:rFonts w:asciiTheme="minorHAnsi" w:hAnsiTheme="minorHAnsi" w:cstheme="minorHAnsi"/>
                <w:sz w:val="22"/>
                <w:szCs w:val="22"/>
              </w:rPr>
              <w:t xml:space="preserve">Stav: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8674A">
              <w:rPr>
                <w:rFonts w:asciiTheme="minorHAnsi" w:hAnsiTheme="minorHAnsi" w:cstheme="minorHAnsi"/>
                <w:sz w:val="22"/>
                <w:szCs w:val="22"/>
              </w:rPr>
              <w:t>ové nebo renovované kontejnery po první plavbě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203F3" w14:textId="65D66BEB" w:rsidR="00051B30" w:rsidRPr="0046737F" w:rsidRDefault="0068674A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03A7D" w14:paraId="4568F280" w14:textId="77777777" w:rsidTr="009820E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103BA" w14:textId="16B15D95" w:rsidR="00403A7D" w:rsidRPr="00027956" w:rsidRDefault="005C05C0" w:rsidP="00403A7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5C05C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Doplňkové vybavení</w:t>
            </w:r>
            <w:r w:rsidR="00403A7D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:</w:t>
            </w:r>
          </w:p>
        </w:tc>
      </w:tr>
      <w:tr w:rsidR="00403A7D" w14:paraId="5ED81CB8" w14:textId="77777777" w:rsidTr="009820E0">
        <w:trPr>
          <w:trHeight w:val="51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C031F" w14:textId="65D85CF0" w:rsidR="00403A7D" w:rsidRPr="009A0C41" w:rsidRDefault="005C05C0" w:rsidP="00403A7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0A84F" w14:textId="2D1C902F" w:rsidR="00403A7D" w:rsidRPr="00F916BA" w:rsidRDefault="00170D5D" w:rsidP="00403A7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5B136F" w:rsidRPr="005B136F">
              <w:rPr>
                <w:rFonts w:asciiTheme="minorHAnsi" w:hAnsiTheme="minorHAnsi" w:cstheme="minorHAnsi"/>
                <w:sz w:val="22"/>
                <w:szCs w:val="22"/>
              </w:rPr>
              <w:t>10 ks dřevěných laviček s opěradlem pro přezouvání bruslí</w:t>
            </w:r>
            <w:r w:rsidR="00403A7D" w:rsidRPr="000A519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5B5B0" w14:textId="3BD43942" w:rsidR="00403A7D" w:rsidRPr="0046737F" w:rsidRDefault="00403A7D" w:rsidP="00403A7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8D9F989" w14:textId="77777777" w:rsidR="00080EB3" w:rsidRDefault="00080EB3"/>
    <w:p w14:paraId="4242093B" w14:textId="77777777" w:rsidR="00080EB3" w:rsidRDefault="00080EB3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08B4B356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DC67DD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DC67DD">
        <w:rPr>
          <w:rFonts w:asciiTheme="minorHAnsi" w:hAnsiTheme="minorHAnsi"/>
          <w:i/>
          <w:lang w:eastAsia="cs-CZ"/>
        </w:rPr>
        <w:t xml:space="preserve">, případně dle pokynu </w:t>
      </w:r>
      <w:r w:rsidR="00DC67DD" w:rsidRPr="00DC67DD">
        <w:rPr>
          <w:rFonts w:asciiTheme="minorHAnsi" w:hAnsiTheme="minorHAnsi"/>
          <w:i/>
          <w:lang w:eastAsia="cs-CZ"/>
        </w:rPr>
        <w:t>dále doplní skutečnou hodnotu</w:t>
      </w:r>
      <w:r w:rsidR="00930FF3">
        <w:rPr>
          <w:rFonts w:asciiTheme="minorHAnsi" w:hAnsiTheme="minorHAnsi"/>
          <w:i/>
          <w:lang w:eastAsia="cs-CZ"/>
        </w:rPr>
        <w:t xml:space="preserve"> či specifikaci</w:t>
      </w:r>
      <w:r w:rsidR="00DC67DD">
        <w:rPr>
          <w:rFonts w:asciiTheme="minorHAnsi" w:hAnsiTheme="minorHAnsi"/>
          <w:i/>
          <w:lang w:eastAsia="cs-CZ"/>
        </w:rPr>
        <w:t>.</w:t>
      </w:r>
      <w:r w:rsidR="000B7D3B">
        <w:rPr>
          <w:rFonts w:asciiTheme="minorHAnsi" w:hAnsiTheme="minorHAnsi"/>
          <w:i/>
          <w:lang w:eastAsia="cs-CZ"/>
        </w:rPr>
        <w:t xml:space="preserve">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6EAF2" w14:textId="77777777" w:rsidR="00886DE6" w:rsidRDefault="00886DE6">
      <w:r>
        <w:separator/>
      </w:r>
    </w:p>
  </w:endnote>
  <w:endnote w:type="continuationSeparator" w:id="0">
    <w:p w14:paraId="44042D71" w14:textId="77777777" w:rsidR="00886DE6" w:rsidRDefault="0088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9AB6A" w14:textId="77777777" w:rsidR="00886DE6" w:rsidRDefault="00886DE6">
      <w:r>
        <w:separator/>
      </w:r>
    </w:p>
  </w:footnote>
  <w:footnote w:type="continuationSeparator" w:id="0">
    <w:p w14:paraId="69141574" w14:textId="77777777" w:rsidR="00886DE6" w:rsidRDefault="00886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0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3ABF"/>
    <w:rsid w:val="000235EB"/>
    <w:rsid w:val="00027956"/>
    <w:rsid w:val="0003249C"/>
    <w:rsid w:val="00042945"/>
    <w:rsid w:val="00051B30"/>
    <w:rsid w:val="000526CC"/>
    <w:rsid w:val="00055103"/>
    <w:rsid w:val="00062DE7"/>
    <w:rsid w:val="000657B6"/>
    <w:rsid w:val="000724EE"/>
    <w:rsid w:val="00074B0A"/>
    <w:rsid w:val="00074D30"/>
    <w:rsid w:val="00080EB3"/>
    <w:rsid w:val="000850F5"/>
    <w:rsid w:val="000A5197"/>
    <w:rsid w:val="000B567B"/>
    <w:rsid w:val="000B7D3B"/>
    <w:rsid w:val="000C6762"/>
    <w:rsid w:val="000E1E57"/>
    <w:rsid w:val="000E2113"/>
    <w:rsid w:val="0011287C"/>
    <w:rsid w:val="00121E9E"/>
    <w:rsid w:val="0012231B"/>
    <w:rsid w:val="00135B1C"/>
    <w:rsid w:val="001445CD"/>
    <w:rsid w:val="0014622E"/>
    <w:rsid w:val="00150C16"/>
    <w:rsid w:val="001517CC"/>
    <w:rsid w:val="00157D23"/>
    <w:rsid w:val="00161230"/>
    <w:rsid w:val="00170D5D"/>
    <w:rsid w:val="00171CFD"/>
    <w:rsid w:val="00173DD7"/>
    <w:rsid w:val="00184A12"/>
    <w:rsid w:val="001A12EB"/>
    <w:rsid w:val="001A68C1"/>
    <w:rsid w:val="001D7123"/>
    <w:rsid w:val="001E4A74"/>
    <w:rsid w:val="001F024E"/>
    <w:rsid w:val="001F59BF"/>
    <w:rsid w:val="0020121A"/>
    <w:rsid w:val="002114DC"/>
    <w:rsid w:val="00221347"/>
    <w:rsid w:val="00226031"/>
    <w:rsid w:val="00253D2C"/>
    <w:rsid w:val="00257DE4"/>
    <w:rsid w:val="00266125"/>
    <w:rsid w:val="00280A47"/>
    <w:rsid w:val="002A3E6D"/>
    <w:rsid w:val="002B6591"/>
    <w:rsid w:val="002C0BD0"/>
    <w:rsid w:val="002C7232"/>
    <w:rsid w:val="002D0E84"/>
    <w:rsid w:val="002D157F"/>
    <w:rsid w:val="002E183F"/>
    <w:rsid w:val="002E55DD"/>
    <w:rsid w:val="00300C7D"/>
    <w:rsid w:val="00306114"/>
    <w:rsid w:val="003131DE"/>
    <w:rsid w:val="00334CDD"/>
    <w:rsid w:val="00364547"/>
    <w:rsid w:val="00371997"/>
    <w:rsid w:val="00371A0A"/>
    <w:rsid w:val="0037675F"/>
    <w:rsid w:val="0038263E"/>
    <w:rsid w:val="003A05E7"/>
    <w:rsid w:val="003A4EFB"/>
    <w:rsid w:val="003B6107"/>
    <w:rsid w:val="003D0230"/>
    <w:rsid w:val="003D29FA"/>
    <w:rsid w:val="003E2AE6"/>
    <w:rsid w:val="003E71F6"/>
    <w:rsid w:val="00403A7D"/>
    <w:rsid w:val="00404D1C"/>
    <w:rsid w:val="00405A7D"/>
    <w:rsid w:val="00407ADF"/>
    <w:rsid w:val="00416EEF"/>
    <w:rsid w:val="00433F4E"/>
    <w:rsid w:val="00436AE8"/>
    <w:rsid w:val="00456CBE"/>
    <w:rsid w:val="00464FAE"/>
    <w:rsid w:val="00465DD7"/>
    <w:rsid w:val="0046737F"/>
    <w:rsid w:val="00477B50"/>
    <w:rsid w:val="00487684"/>
    <w:rsid w:val="00492D2B"/>
    <w:rsid w:val="004942AB"/>
    <w:rsid w:val="0049595D"/>
    <w:rsid w:val="00496BA5"/>
    <w:rsid w:val="004A455F"/>
    <w:rsid w:val="004B10D1"/>
    <w:rsid w:val="004B4942"/>
    <w:rsid w:val="004B6551"/>
    <w:rsid w:val="004C213D"/>
    <w:rsid w:val="005010F3"/>
    <w:rsid w:val="00501B9E"/>
    <w:rsid w:val="00514F18"/>
    <w:rsid w:val="005173C0"/>
    <w:rsid w:val="00522D0C"/>
    <w:rsid w:val="00523764"/>
    <w:rsid w:val="005267C0"/>
    <w:rsid w:val="00530D00"/>
    <w:rsid w:val="005342B4"/>
    <w:rsid w:val="00536389"/>
    <w:rsid w:val="00540F32"/>
    <w:rsid w:val="00544CCA"/>
    <w:rsid w:val="00556839"/>
    <w:rsid w:val="005654AA"/>
    <w:rsid w:val="005660DA"/>
    <w:rsid w:val="00585678"/>
    <w:rsid w:val="005873D5"/>
    <w:rsid w:val="00590921"/>
    <w:rsid w:val="00596CA7"/>
    <w:rsid w:val="005A69FA"/>
    <w:rsid w:val="005B136F"/>
    <w:rsid w:val="005B2311"/>
    <w:rsid w:val="005C05C0"/>
    <w:rsid w:val="005C4B91"/>
    <w:rsid w:val="005D086E"/>
    <w:rsid w:val="005F2F6D"/>
    <w:rsid w:val="00612ACD"/>
    <w:rsid w:val="00613F48"/>
    <w:rsid w:val="0061409F"/>
    <w:rsid w:val="00617FFC"/>
    <w:rsid w:val="00626453"/>
    <w:rsid w:val="006374CC"/>
    <w:rsid w:val="00642073"/>
    <w:rsid w:val="0065018A"/>
    <w:rsid w:val="00660F55"/>
    <w:rsid w:val="00664672"/>
    <w:rsid w:val="00665D64"/>
    <w:rsid w:val="006816BB"/>
    <w:rsid w:val="0068674A"/>
    <w:rsid w:val="006A6084"/>
    <w:rsid w:val="006A6DC6"/>
    <w:rsid w:val="006B18BB"/>
    <w:rsid w:val="006C0BBA"/>
    <w:rsid w:val="006C690F"/>
    <w:rsid w:val="006D244E"/>
    <w:rsid w:val="006D3CF6"/>
    <w:rsid w:val="006D434E"/>
    <w:rsid w:val="006E31C9"/>
    <w:rsid w:val="006E45C5"/>
    <w:rsid w:val="00701E4A"/>
    <w:rsid w:val="007053D6"/>
    <w:rsid w:val="00724238"/>
    <w:rsid w:val="00751525"/>
    <w:rsid w:val="007521CA"/>
    <w:rsid w:val="007911F7"/>
    <w:rsid w:val="007B609A"/>
    <w:rsid w:val="007C2F9F"/>
    <w:rsid w:val="007C53F5"/>
    <w:rsid w:val="008103D0"/>
    <w:rsid w:val="00814A87"/>
    <w:rsid w:val="00814FC9"/>
    <w:rsid w:val="00831E18"/>
    <w:rsid w:val="00842095"/>
    <w:rsid w:val="00844E4C"/>
    <w:rsid w:val="00847BB7"/>
    <w:rsid w:val="00852A43"/>
    <w:rsid w:val="008558C9"/>
    <w:rsid w:val="00865B8B"/>
    <w:rsid w:val="0087099E"/>
    <w:rsid w:val="00871EE4"/>
    <w:rsid w:val="0087539C"/>
    <w:rsid w:val="008800F2"/>
    <w:rsid w:val="00886DE6"/>
    <w:rsid w:val="00897C3D"/>
    <w:rsid w:val="008A513A"/>
    <w:rsid w:val="008B7DE6"/>
    <w:rsid w:val="00905C62"/>
    <w:rsid w:val="00915D07"/>
    <w:rsid w:val="009269E1"/>
    <w:rsid w:val="00930B25"/>
    <w:rsid w:val="00930FF3"/>
    <w:rsid w:val="009344B2"/>
    <w:rsid w:val="009503F2"/>
    <w:rsid w:val="00975569"/>
    <w:rsid w:val="00975BD1"/>
    <w:rsid w:val="00994FDD"/>
    <w:rsid w:val="0099778C"/>
    <w:rsid w:val="009A0C41"/>
    <w:rsid w:val="009A2854"/>
    <w:rsid w:val="009A3A89"/>
    <w:rsid w:val="009A4D13"/>
    <w:rsid w:val="009B289E"/>
    <w:rsid w:val="009C7424"/>
    <w:rsid w:val="009C79A4"/>
    <w:rsid w:val="009D492E"/>
    <w:rsid w:val="009E2D40"/>
    <w:rsid w:val="009E77F5"/>
    <w:rsid w:val="009F00A6"/>
    <w:rsid w:val="009F4D66"/>
    <w:rsid w:val="00A07084"/>
    <w:rsid w:val="00A07B59"/>
    <w:rsid w:val="00A312D5"/>
    <w:rsid w:val="00A3183E"/>
    <w:rsid w:val="00A37C13"/>
    <w:rsid w:val="00A80541"/>
    <w:rsid w:val="00A82B44"/>
    <w:rsid w:val="00AA022E"/>
    <w:rsid w:val="00AA13D2"/>
    <w:rsid w:val="00AA36CF"/>
    <w:rsid w:val="00AA4307"/>
    <w:rsid w:val="00AA460B"/>
    <w:rsid w:val="00AB77D5"/>
    <w:rsid w:val="00AC2B7E"/>
    <w:rsid w:val="00AC4D95"/>
    <w:rsid w:val="00AD6A47"/>
    <w:rsid w:val="00AF613C"/>
    <w:rsid w:val="00AF6470"/>
    <w:rsid w:val="00B14BC1"/>
    <w:rsid w:val="00B201F0"/>
    <w:rsid w:val="00B218FE"/>
    <w:rsid w:val="00B231A1"/>
    <w:rsid w:val="00B33717"/>
    <w:rsid w:val="00B415DF"/>
    <w:rsid w:val="00B450A8"/>
    <w:rsid w:val="00B45679"/>
    <w:rsid w:val="00B655CE"/>
    <w:rsid w:val="00B65C44"/>
    <w:rsid w:val="00B72ED3"/>
    <w:rsid w:val="00B96A4C"/>
    <w:rsid w:val="00BA5F2E"/>
    <w:rsid w:val="00BB0841"/>
    <w:rsid w:val="00BC069F"/>
    <w:rsid w:val="00BC5440"/>
    <w:rsid w:val="00BC67A9"/>
    <w:rsid w:val="00BD0A38"/>
    <w:rsid w:val="00BD4A0E"/>
    <w:rsid w:val="00BF5BEB"/>
    <w:rsid w:val="00C06980"/>
    <w:rsid w:val="00C114DF"/>
    <w:rsid w:val="00C1757D"/>
    <w:rsid w:val="00C30A46"/>
    <w:rsid w:val="00C355C4"/>
    <w:rsid w:val="00C465D9"/>
    <w:rsid w:val="00C5027F"/>
    <w:rsid w:val="00C6335E"/>
    <w:rsid w:val="00C6348C"/>
    <w:rsid w:val="00C63B4C"/>
    <w:rsid w:val="00C81739"/>
    <w:rsid w:val="00C95211"/>
    <w:rsid w:val="00C966AC"/>
    <w:rsid w:val="00CB628C"/>
    <w:rsid w:val="00CE04C4"/>
    <w:rsid w:val="00CE21B0"/>
    <w:rsid w:val="00D00D50"/>
    <w:rsid w:val="00D111E3"/>
    <w:rsid w:val="00D12AFF"/>
    <w:rsid w:val="00D1407B"/>
    <w:rsid w:val="00D23C7B"/>
    <w:rsid w:val="00D40DEC"/>
    <w:rsid w:val="00D430FB"/>
    <w:rsid w:val="00D47D10"/>
    <w:rsid w:val="00D51DF1"/>
    <w:rsid w:val="00D56EE1"/>
    <w:rsid w:val="00D575B5"/>
    <w:rsid w:val="00D6151F"/>
    <w:rsid w:val="00D66B67"/>
    <w:rsid w:val="00D676FC"/>
    <w:rsid w:val="00D708EA"/>
    <w:rsid w:val="00D767E2"/>
    <w:rsid w:val="00D80194"/>
    <w:rsid w:val="00D81D13"/>
    <w:rsid w:val="00D82C56"/>
    <w:rsid w:val="00D911F0"/>
    <w:rsid w:val="00D91795"/>
    <w:rsid w:val="00D9396E"/>
    <w:rsid w:val="00D954BC"/>
    <w:rsid w:val="00DB023F"/>
    <w:rsid w:val="00DC3582"/>
    <w:rsid w:val="00DC65B2"/>
    <w:rsid w:val="00DC67DD"/>
    <w:rsid w:val="00DC71FE"/>
    <w:rsid w:val="00DD089C"/>
    <w:rsid w:val="00DF4771"/>
    <w:rsid w:val="00DF4A35"/>
    <w:rsid w:val="00E330A5"/>
    <w:rsid w:val="00E6550F"/>
    <w:rsid w:val="00E7085A"/>
    <w:rsid w:val="00E76305"/>
    <w:rsid w:val="00E77098"/>
    <w:rsid w:val="00E77EED"/>
    <w:rsid w:val="00E81C10"/>
    <w:rsid w:val="00E82333"/>
    <w:rsid w:val="00E8676C"/>
    <w:rsid w:val="00EA029B"/>
    <w:rsid w:val="00EA22F7"/>
    <w:rsid w:val="00EA2E66"/>
    <w:rsid w:val="00EC056A"/>
    <w:rsid w:val="00EC6156"/>
    <w:rsid w:val="00ED5C51"/>
    <w:rsid w:val="00ED6CC0"/>
    <w:rsid w:val="00F108E7"/>
    <w:rsid w:val="00F15930"/>
    <w:rsid w:val="00F23FE0"/>
    <w:rsid w:val="00F36C05"/>
    <w:rsid w:val="00F46518"/>
    <w:rsid w:val="00F51D99"/>
    <w:rsid w:val="00F608B8"/>
    <w:rsid w:val="00F916BA"/>
    <w:rsid w:val="00F91D8E"/>
    <w:rsid w:val="00FA6C9A"/>
    <w:rsid w:val="00FB036E"/>
    <w:rsid w:val="00FC6A51"/>
    <w:rsid w:val="00FD03B5"/>
    <w:rsid w:val="00FD09E2"/>
    <w:rsid w:val="00F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6602</Characters>
  <Application>Microsoft Office Word</Application>
  <DocSecurity>0</DocSecurity>
  <Lines>55</Lines>
  <Paragraphs>15</Paragraphs>
  <ScaleCrop>false</ScaleCrop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2025-07-23T07:45:00Z</dcterms:modified>
  <dc:language/>
</cp:coreProperties>
</file>